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D0485" w14:textId="77777777" w:rsidR="00F21D85" w:rsidRPr="00B16916" w:rsidRDefault="0003341B" w:rsidP="008D1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916">
        <w:rPr>
          <w:rFonts w:ascii="Times New Roman" w:hAnsi="Times New Roman" w:cs="Times New Roman"/>
          <w:b/>
          <w:sz w:val="28"/>
          <w:szCs w:val="28"/>
        </w:rPr>
        <w:t>ANNUAL PROGRESS REPORT</w:t>
      </w:r>
    </w:p>
    <w:p w14:paraId="49D332F0" w14:textId="77777777" w:rsidR="0003341B" w:rsidRPr="00B16916" w:rsidRDefault="0003341B" w:rsidP="008D1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916">
        <w:rPr>
          <w:rFonts w:ascii="Times New Roman" w:hAnsi="Times New Roman" w:cs="Times New Roman"/>
          <w:b/>
          <w:sz w:val="28"/>
          <w:szCs w:val="28"/>
        </w:rPr>
        <w:t xml:space="preserve">COMMONWEALTH’S </w:t>
      </w:r>
      <w:r w:rsidR="008D1552" w:rsidRPr="00B16916">
        <w:rPr>
          <w:rFonts w:ascii="Times New Roman" w:hAnsi="Times New Roman" w:cs="Times New Roman"/>
          <w:b/>
          <w:sz w:val="28"/>
          <w:szCs w:val="28"/>
        </w:rPr>
        <w:t xml:space="preserve">DEVELOPMENT </w:t>
      </w:r>
      <w:r w:rsidRPr="00B16916">
        <w:rPr>
          <w:rFonts w:ascii="Times New Roman" w:hAnsi="Times New Roman" w:cs="Times New Roman"/>
          <w:b/>
          <w:sz w:val="28"/>
          <w:szCs w:val="28"/>
        </w:rPr>
        <w:t>OPPORTUNITY FUND</w:t>
      </w:r>
    </w:p>
    <w:p w14:paraId="46560C1C" w14:textId="77777777" w:rsidR="0003341B" w:rsidRDefault="0003341B">
      <w:pPr>
        <w:rPr>
          <w:rFonts w:ascii="Times New Roman" w:hAnsi="Times New Roman" w:cs="Times New Roman"/>
          <w:sz w:val="24"/>
          <w:szCs w:val="24"/>
        </w:rPr>
      </w:pPr>
    </w:p>
    <w:p w14:paraId="6E1B6FBA" w14:textId="77777777" w:rsidR="0003341B" w:rsidRDefault="00033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required by Section 6 of the Commonwealth’s Development Opportunity Fund (COF) performance agreement, companies are required to report annually towards their progress in meeting the outlined COF targets for </w:t>
      </w:r>
      <w:r w:rsidR="00161C7F">
        <w:rPr>
          <w:rFonts w:ascii="Times New Roman" w:hAnsi="Times New Roman" w:cs="Times New Roman"/>
          <w:sz w:val="24"/>
          <w:szCs w:val="24"/>
        </w:rPr>
        <w:t xml:space="preserve">capital </w:t>
      </w:r>
      <w:r>
        <w:rPr>
          <w:rFonts w:ascii="Times New Roman" w:hAnsi="Times New Roman" w:cs="Times New Roman"/>
          <w:sz w:val="24"/>
          <w:szCs w:val="24"/>
        </w:rPr>
        <w:t>investment</w:t>
      </w:r>
      <w:r w:rsidR="00161C7F">
        <w:rPr>
          <w:rFonts w:ascii="Times New Roman" w:hAnsi="Times New Roman" w:cs="Times New Roman"/>
          <w:sz w:val="24"/>
          <w:szCs w:val="24"/>
        </w:rPr>
        <w:t>, average annual wage,</w:t>
      </w:r>
      <w:r>
        <w:rPr>
          <w:rFonts w:ascii="Times New Roman" w:hAnsi="Times New Roman" w:cs="Times New Roman"/>
          <w:sz w:val="24"/>
          <w:szCs w:val="24"/>
        </w:rPr>
        <w:t xml:space="preserve"> and job creati</w:t>
      </w:r>
      <w:r w:rsidR="00362779">
        <w:rPr>
          <w:rFonts w:ascii="Times New Roman" w:hAnsi="Times New Roman" w:cs="Times New Roman"/>
          <w:sz w:val="24"/>
          <w:szCs w:val="24"/>
        </w:rPr>
        <w:t xml:space="preserve">on.  </w:t>
      </w:r>
    </w:p>
    <w:p w14:paraId="2D9A1F71" w14:textId="77777777" w:rsidR="0003341B" w:rsidRDefault="0003341B">
      <w:pPr>
        <w:rPr>
          <w:rFonts w:ascii="Times New Roman" w:hAnsi="Times New Roman" w:cs="Times New Roman"/>
          <w:sz w:val="24"/>
          <w:szCs w:val="24"/>
        </w:rPr>
      </w:pPr>
    </w:p>
    <w:p w14:paraId="0CB5090C" w14:textId="77777777" w:rsidR="00442226" w:rsidRPr="00442226" w:rsidRDefault="00442226">
      <w:pPr>
        <w:rPr>
          <w:rFonts w:ascii="Times New Roman" w:hAnsi="Times New Roman" w:cs="Times New Roman"/>
          <w:b/>
          <w:sz w:val="24"/>
          <w:szCs w:val="24"/>
        </w:rPr>
      </w:pPr>
      <w:r w:rsidRPr="00442226">
        <w:rPr>
          <w:rFonts w:ascii="Times New Roman" w:hAnsi="Times New Roman" w:cs="Times New Roman"/>
          <w:b/>
          <w:sz w:val="24"/>
          <w:szCs w:val="24"/>
        </w:rPr>
        <w:t>PROJECT SUMMARY:</w:t>
      </w:r>
    </w:p>
    <w:p w14:paraId="1828C06B" w14:textId="77777777" w:rsidR="00442226" w:rsidRDefault="0044222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442226" w14:paraId="2A8BC7F8" w14:textId="77777777" w:rsidTr="008428AF">
        <w:tc>
          <w:tcPr>
            <w:tcW w:w="3325" w:type="dxa"/>
          </w:tcPr>
          <w:p w14:paraId="6E6A7F0B" w14:textId="77777777" w:rsidR="00442226" w:rsidRDefault="0044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</w:p>
        </w:tc>
        <w:tc>
          <w:tcPr>
            <w:tcW w:w="6025" w:type="dxa"/>
          </w:tcPr>
          <w:p w14:paraId="0698AF5A" w14:textId="5101605E" w:rsidR="00442226" w:rsidRDefault="00442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26" w14:paraId="1BBA7870" w14:textId="77777777" w:rsidTr="008428AF">
        <w:tc>
          <w:tcPr>
            <w:tcW w:w="3325" w:type="dxa"/>
          </w:tcPr>
          <w:p w14:paraId="4F833861" w14:textId="77777777" w:rsidR="00442226" w:rsidRDefault="0044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025" w:type="dxa"/>
          </w:tcPr>
          <w:p w14:paraId="7816BF6C" w14:textId="3CDACEA4" w:rsidR="00442226" w:rsidRDefault="00442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26" w14:paraId="1D18E16E" w14:textId="77777777" w:rsidTr="008428AF">
        <w:tc>
          <w:tcPr>
            <w:tcW w:w="3325" w:type="dxa"/>
          </w:tcPr>
          <w:p w14:paraId="5BAB313C" w14:textId="77777777" w:rsidR="00442226" w:rsidRDefault="0044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of Grant</w:t>
            </w:r>
          </w:p>
        </w:tc>
        <w:tc>
          <w:tcPr>
            <w:tcW w:w="6025" w:type="dxa"/>
          </w:tcPr>
          <w:p w14:paraId="518CAEC0" w14:textId="313630E9" w:rsidR="00442226" w:rsidRDefault="00442226" w:rsidP="00FC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26" w14:paraId="7715DF95" w14:textId="77777777" w:rsidTr="008428AF">
        <w:tc>
          <w:tcPr>
            <w:tcW w:w="3325" w:type="dxa"/>
          </w:tcPr>
          <w:p w14:paraId="5E8CFF18" w14:textId="77777777" w:rsidR="00442226" w:rsidRDefault="0044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 Reporting Period</w:t>
            </w:r>
          </w:p>
        </w:tc>
        <w:tc>
          <w:tcPr>
            <w:tcW w:w="6025" w:type="dxa"/>
          </w:tcPr>
          <w:p w14:paraId="62231628" w14:textId="06FF317D" w:rsidR="00442226" w:rsidRDefault="00442226" w:rsidP="00B97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26" w14:paraId="730F0C44" w14:textId="77777777" w:rsidTr="008428AF">
        <w:tc>
          <w:tcPr>
            <w:tcW w:w="3325" w:type="dxa"/>
          </w:tcPr>
          <w:p w14:paraId="1D2F5C47" w14:textId="77777777" w:rsidR="00442226" w:rsidRDefault="00D5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 Date</w:t>
            </w:r>
            <w:r w:rsidR="00437F41" w:rsidRPr="005517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025" w:type="dxa"/>
          </w:tcPr>
          <w:p w14:paraId="3CF3E117" w14:textId="071A4FE5" w:rsidR="00442226" w:rsidRDefault="00442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566F89" w14:textId="61D88954" w:rsidR="001B6B2C" w:rsidRDefault="00437F41">
      <w:pPr>
        <w:rPr>
          <w:rFonts w:ascii="Times New Roman" w:hAnsi="Times New Roman" w:cs="Times New Roman"/>
          <w:sz w:val="20"/>
          <w:szCs w:val="20"/>
        </w:rPr>
      </w:pPr>
      <w:r w:rsidRPr="009A02B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A02BE">
        <w:rPr>
          <w:rFonts w:ascii="Times New Roman" w:hAnsi="Times New Roman" w:cs="Times New Roman"/>
          <w:sz w:val="20"/>
          <w:szCs w:val="20"/>
        </w:rPr>
        <w:t xml:space="preserve">Requests to extend a company’s performance date </w:t>
      </w:r>
      <w:r w:rsidR="006E7A2D">
        <w:rPr>
          <w:rFonts w:ascii="Times New Roman" w:hAnsi="Times New Roman" w:cs="Times New Roman"/>
          <w:sz w:val="20"/>
          <w:szCs w:val="20"/>
        </w:rPr>
        <w:t>should</w:t>
      </w:r>
      <w:r w:rsidRPr="009A02BE">
        <w:rPr>
          <w:rFonts w:ascii="Times New Roman" w:hAnsi="Times New Roman" w:cs="Times New Roman"/>
          <w:sz w:val="20"/>
          <w:szCs w:val="20"/>
        </w:rPr>
        <w:t xml:space="preserve"> be submitted prior to the performance date.</w:t>
      </w:r>
    </w:p>
    <w:p w14:paraId="4601A4B9" w14:textId="77777777" w:rsidR="009A02BE" w:rsidRPr="009A02BE" w:rsidRDefault="009A02BE">
      <w:pPr>
        <w:rPr>
          <w:rFonts w:ascii="Times New Roman" w:hAnsi="Times New Roman" w:cs="Times New Roman"/>
          <w:sz w:val="20"/>
          <w:szCs w:val="20"/>
        </w:rPr>
      </w:pPr>
    </w:p>
    <w:p w14:paraId="481931C3" w14:textId="77777777" w:rsidR="009A4327" w:rsidRPr="00442226" w:rsidRDefault="00713A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PROJECT </w:t>
      </w:r>
      <w:r w:rsidR="00442226" w:rsidRPr="00442226">
        <w:rPr>
          <w:rFonts w:ascii="Times New Roman" w:hAnsi="Times New Roman" w:cs="Times New Roman"/>
          <w:b/>
          <w:sz w:val="24"/>
          <w:szCs w:val="24"/>
        </w:rPr>
        <w:t>PERFORMANCE:</w:t>
      </w:r>
    </w:p>
    <w:p w14:paraId="0996D68B" w14:textId="77777777" w:rsidR="0003341B" w:rsidRDefault="0003341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325"/>
        <w:gridCol w:w="2160"/>
        <w:gridCol w:w="2037"/>
        <w:gridCol w:w="1833"/>
      </w:tblGrid>
      <w:tr w:rsidR="008D1552" w:rsidRPr="008D1552" w14:paraId="2E1E3844" w14:textId="77777777" w:rsidTr="002A574E">
        <w:tc>
          <w:tcPr>
            <w:tcW w:w="3325" w:type="dxa"/>
          </w:tcPr>
          <w:p w14:paraId="7AB137A8" w14:textId="77777777" w:rsidR="008D1552" w:rsidRPr="008D1552" w:rsidRDefault="008D1552" w:rsidP="008D1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552">
              <w:rPr>
                <w:rFonts w:ascii="Times New Roman" w:hAnsi="Times New Roman" w:cs="Times New Roman"/>
                <w:b/>
                <w:sz w:val="24"/>
                <w:szCs w:val="24"/>
              </w:rPr>
              <w:t>Performance Measurement</w:t>
            </w:r>
          </w:p>
        </w:tc>
        <w:tc>
          <w:tcPr>
            <w:tcW w:w="2160" w:type="dxa"/>
          </w:tcPr>
          <w:p w14:paraId="7BB12BD4" w14:textId="77777777" w:rsidR="008D1552" w:rsidRPr="008D1552" w:rsidRDefault="008D1552" w:rsidP="008D1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552">
              <w:rPr>
                <w:rFonts w:ascii="Times New Roman" w:hAnsi="Times New Roman" w:cs="Times New Roman"/>
                <w:b/>
                <w:sz w:val="24"/>
                <w:szCs w:val="24"/>
              </w:rPr>
              <w:t>Target</w:t>
            </w:r>
          </w:p>
        </w:tc>
        <w:tc>
          <w:tcPr>
            <w:tcW w:w="2037" w:type="dxa"/>
          </w:tcPr>
          <w:p w14:paraId="56EB5156" w14:textId="77777777" w:rsidR="008D1552" w:rsidRPr="008D1552" w:rsidRDefault="002A574E" w:rsidP="005B5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 of </w:t>
            </w:r>
            <w:r w:rsidR="00BE0A42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</w:p>
        </w:tc>
        <w:tc>
          <w:tcPr>
            <w:tcW w:w="1833" w:type="dxa"/>
          </w:tcPr>
          <w:p w14:paraId="1C9C2AAF" w14:textId="77777777" w:rsidR="008D1552" w:rsidRPr="008D1552" w:rsidRDefault="008D1552" w:rsidP="008D1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Complete</w:t>
            </w:r>
          </w:p>
        </w:tc>
      </w:tr>
      <w:tr w:rsidR="008D1552" w14:paraId="4AD33588" w14:textId="77777777" w:rsidTr="002A574E">
        <w:tc>
          <w:tcPr>
            <w:tcW w:w="3325" w:type="dxa"/>
          </w:tcPr>
          <w:p w14:paraId="5861677C" w14:textId="77777777" w:rsidR="008D1552" w:rsidRDefault="008D1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BCBF7A2" w14:textId="77777777" w:rsidR="008D1552" w:rsidRDefault="008D1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4AE7D7CB" w14:textId="77777777" w:rsidR="008D1552" w:rsidRDefault="008D1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14:paraId="3B4E6DB3" w14:textId="77777777" w:rsidR="008D1552" w:rsidRDefault="008D1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74E" w14:paraId="7E11B1EC" w14:textId="77777777" w:rsidTr="002A574E">
        <w:tc>
          <w:tcPr>
            <w:tcW w:w="3325" w:type="dxa"/>
          </w:tcPr>
          <w:p w14:paraId="23B98384" w14:textId="77777777" w:rsidR="008D1552" w:rsidRDefault="00B97177" w:rsidP="005B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6D">
              <w:rPr>
                <w:rFonts w:ascii="Times New Roman" w:hAnsi="Times New Roman" w:cs="Times New Roman"/>
                <w:b/>
                <w:sz w:val="24"/>
                <w:szCs w:val="24"/>
              </w:rPr>
              <w:t>New Jobs</w:t>
            </w:r>
            <w:r w:rsidR="00BE0A42">
              <w:rPr>
                <w:rFonts w:ascii="Times New Roman" w:hAnsi="Times New Roman" w:cs="Times New Roman"/>
                <w:sz w:val="24"/>
                <w:szCs w:val="24"/>
              </w:rPr>
              <w:t xml:space="preserve"> (over ___ baseline)</w:t>
            </w:r>
            <w:r w:rsidR="00437F41" w:rsidRPr="00BE0A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60" w:type="dxa"/>
          </w:tcPr>
          <w:p w14:paraId="1EF72204" w14:textId="77777777" w:rsidR="008D1552" w:rsidRDefault="008D1552" w:rsidP="001B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09E0BCBD" w14:textId="77777777" w:rsidR="008D1552" w:rsidRDefault="008D1552" w:rsidP="00327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14:paraId="0DB54481" w14:textId="77777777" w:rsidR="008D1552" w:rsidRDefault="008D1552" w:rsidP="00327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C7F" w14:paraId="71FE9965" w14:textId="77777777" w:rsidTr="002A574E">
        <w:tc>
          <w:tcPr>
            <w:tcW w:w="3325" w:type="dxa"/>
          </w:tcPr>
          <w:p w14:paraId="07E39942" w14:textId="77777777" w:rsidR="00161C7F" w:rsidRPr="00362779" w:rsidRDefault="00161C7F" w:rsidP="00CD1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779">
              <w:rPr>
                <w:rFonts w:ascii="Times New Roman" w:hAnsi="Times New Roman" w:cs="Times New Roman"/>
                <w:sz w:val="20"/>
                <w:szCs w:val="20"/>
              </w:rPr>
              <w:t>Confidence level target will be reach</w:t>
            </w:r>
            <w:r w:rsidR="00CD1829" w:rsidRPr="00362779">
              <w:rPr>
                <w:rFonts w:ascii="Times New Roman" w:hAnsi="Times New Roman" w:cs="Times New Roman"/>
                <w:sz w:val="20"/>
                <w:szCs w:val="20"/>
              </w:rPr>
              <w:t xml:space="preserve">ed </w:t>
            </w:r>
            <w:r w:rsidR="00362779" w:rsidRPr="00362779">
              <w:rPr>
                <w:rFonts w:ascii="Times New Roman" w:hAnsi="Times New Roman" w:cs="Times New Roman"/>
                <w:sz w:val="20"/>
                <w:szCs w:val="20"/>
              </w:rPr>
              <w:t xml:space="preserve">by Performance Date shown above </w:t>
            </w:r>
            <w:r w:rsidR="00CD1829" w:rsidRPr="00362779">
              <w:rPr>
                <w:rFonts w:ascii="Times New Roman" w:hAnsi="Times New Roman" w:cs="Times New Roman"/>
                <w:sz w:val="20"/>
                <w:szCs w:val="20"/>
              </w:rPr>
              <w:t>(c</w:t>
            </w:r>
            <w:r w:rsidRPr="00362779">
              <w:rPr>
                <w:rFonts w:ascii="Times New Roman" w:hAnsi="Times New Roman" w:cs="Times New Roman"/>
                <w:sz w:val="20"/>
                <w:szCs w:val="20"/>
              </w:rPr>
              <w:t>heck one</w:t>
            </w:r>
            <w:r w:rsidR="00CD1829" w:rsidRPr="003627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14:paraId="417B2975" w14:textId="77777777" w:rsidR="00161C7F" w:rsidRPr="00161C7F" w:rsidRDefault="00161C7F" w:rsidP="001B6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C7F"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908763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F234FD" w14:textId="77777777" w:rsidR="00161C7F" w:rsidRPr="00161C7F" w:rsidRDefault="00161C7F" w:rsidP="001B6B2C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61C7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37" w:type="dxa"/>
          </w:tcPr>
          <w:p w14:paraId="62E78C53" w14:textId="77777777" w:rsidR="00161C7F" w:rsidRPr="00161C7F" w:rsidRDefault="00161C7F" w:rsidP="0016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C7F">
              <w:rPr>
                <w:rFonts w:ascii="Times New Roman" w:hAnsi="Times New Roman" w:cs="Times New Roman"/>
                <w:sz w:val="20"/>
                <w:szCs w:val="20"/>
              </w:rPr>
              <w:t>Moderate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245807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FF31C1" w14:textId="77777777" w:rsidR="00161C7F" w:rsidRPr="00161C7F" w:rsidRDefault="00161C7F" w:rsidP="00161C7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61C7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833" w:type="dxa"/>
          </w:tcPr>
          <w:p w14:paraId="44249EA4" w14:textId="77777777" w:rsidR="00161C7F" w:rsidRPr="00161C7F" w:rsidRDefault="00161C7F" w:rsidP="0016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C7F"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962541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E6D823" w14:textId="77777777" w:rsidR="00161C7F" w:rsidRPr="00161C7F" w:rsidRDefault="00161C7F" w:rsidP="00161C7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61C7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8D1552" w14:paraId="05D6E76E" w14:textId="77777777" w:rsidTr="002A574E">
        <w:tc>
          <w:tcPr>
            <w:tcW w:w="3325" w:type="dxa"/>
          </w:tcPr>
          <w:p w14:paraId="4F4F99FF" w14:textId="77777777" w:rsidR="008D1552" w:rsidRDefault="008D1552" w:rsidP="0043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7F">
              <w:rPr>
                <w:rFonts w:ascii="Times New Roman" w:hAnsi="Times New Roman" w:cs="Times New Roman"/>
                <w:b/>
                <w:sz w:val="24"/>
                <w:szCs w:val="24"/>
              </w:rPr>
              <w:t>Capital Investment</w:t>
            </w:r>
            <w:r w:rsidR="00706199">
              <w:rPr>
                <w:rFonts w:ascii="Times New Roman" w:hAnsi="Times New Roman" w:cs="Times New Roman"/>
                <w:sz w:val="24"/>
                <w:szCs w:val="24"/>
              </w:rPr>
              <w:t xml:space="preserve"> (provide breakdown below)</w:t>
            </w:r>
            <w:r w:rsidR="00437F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60" w:type="dxa"/>
          </w:tcPr>
          <w:p w14:paraId="3BD3B177" w14:textId="77777777" w:rsidR="008D1552" w:rsidRDefault="008D1552" w:rsidP="00DE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434BF64D" w14:textId="77777777" w:rsidR="008D1552" w:rsidRDefault="008D1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14:paraId="5434BA2B" w14:textId="77777777" w:rsidR="008D1552" w:rsidRDefault="008D1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C7F" w14:paraId="5550FEBF" w14:textId="77777777" w:rsidTr="002A574E">
        <w:tc>
          <w:tcPr>
            <w:tcW w:w="3325" w:type="dxa"/>
          </w:tcPr>
          <w:p w14:paraId="20791857" w14:textId="77777777" w:rsidR="00161C7F" w:rsidRPr="00362779" w:rsidRDefault="00362779" w:rsidP="00CD1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779">
              <w:rPr>
                <w:rFonts w:ascii="Times New Roman" w:hAnsi="Times New Roman" w:cs="Times New Roman"/>
                <w:sz w:val="20"/>
                <w:szCs w:val="20"/>
              </w:rPr>
              <w:t>Confidence level target will be reached by Performance Date shown above (check one)</w:t>
            </w:r>
          </w:p>
        </w:tc>
        <w:tc>
          <w:tcPr>
            <w:tcW w:w="2160" w:type="dxa"/>
          </w:tcPr>
          <w:p w14:paraId="60A78FFB" w14:textId="77777777" w:rsidR="00161C7F" w:rsidRPr="00161C7F" w:rsidRDefault="00161C7F" w:rsidP="0016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C7F"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086732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4B69E0" w14:textId="77777777" w:rsidR="00161C7F" w:rsidRPr="00161C7F" w:rsidRDefault="00161C7F" w:rsidP="00161C7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61C7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37" w:type="dxa"/>
          </w:tcPr>
          <w:p w14:paraId="43297A1C" w14:textId="77777777" w:rsidR="00161C7F" w:rsidRPr="00161C7F" w:rsidRDefault="00161C7F" w:rsidP="0016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C7F">
              <w:rPr>
                <w:rFonts w:ascii="Times New Roman" w:hAnsi="Times New Roman" w:cs="Times New Roman"/>
                <w:sz w:val="20"/>
                <w:szCs w:val="20"/>
              </w:rPr>
              <w:t>Moderate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489636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3E65CE" w14:textId="77777777" w:rsidR="00161C7F" w:rsidRPr="00161C7F" w:rsidRDefault="00161C7F" w:rsidP="00161C7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61C7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833" w:type="dxa"/>
          </w:tcPr>
          <w:p w14:paraId="59D45D4F" w14:textId="77777777" w:rsidR="00161C7F" w:rsidRPr="00161C7F" w:rsidRDefault="00161C7F" w:rsidP="0016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C7F"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5246721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0C98DC" w14:textId="77777777" w:rsidR="00161C7F" w:rsidRPr="00161C7F" w:rsidRDefault="00161C7F" w:rsidP="00161C7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61C7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161C7F" w14:paraId="6F61A727" w14:textId="77777777" w:rsidTr="00CD1829">
        <w:tc>
          <w:tcPr>
            <w:tcW w:w="3325" w:type="dxa"/>
          </w:tcPr>
          <w:p w14:paraId="1F49C286" w14:textId="77777777" w:rsidR="00161C7F" w:rsidRPr="00161C7F" w:rsidRDefault="00161C7F" w:rsidP="00161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C7F">
              <w:rPr>
                <w:rFonts w:ascii="Times New Roman" w:hAnsi="Times New Roman" w:cs="Times New Roman"/>
                <w:b/>
                <w:sz w:val="24"/>
                <w:szCs w:val="24"/>
              </w:rPr>
              <w:t>Average Annual Wage</w:t>
            </w:r>
          </w:p>
        </w:tc>
        <w:tc>
          <w:tcPr>
            <w:tcW w:w="2160" w:type="dxa"/>
          </w:tcPr>
          <w:p w14:paraId="6BB8600D" w14:textId="77777777" w:rsidR="00161C7F" w:rsidRDefault="00161C7F" w:rsidP="00161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B49B69B" w14:textId="77777777" w:rsidR="00161C7F" w:rsidRDefault="00161C7F" w:rsidP="00161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171717" w:themeFill="background2" w:themeFillShade="1A"/>
          </w:tcPr>
          <w:p w14:paraId="75EF10BA" w14:textId="77777777" w:rsidR="00161C7F" w:rsidRDefault="00362779" w:rsidP="00362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171717" w:themeFill="background2" w:themeFillShade="1A"/>
              </w:rPr>
              <w:t>N/A</w:t>
            </w:r>
          </w:p>
        </w:tc>
      </w:tr>
      <w:tr w:rsidR="00161C7F" w14:paraId="6E0E2E9F" w14:textId="77777777" w:rsidTr="002A574E">
        <w:tc>
          <w:tcPr>
            <w:tcW w:w="3325" w:type="dxa"/>
          </w:tcPr>
          <w:p w14:paraId="10567F7A" w14:textId="77777777" w:rsidR="00161C7F" w:rsidRPr="00362779" w:rsidRDefault="00362779" w:rsidP="00CD18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779">
              <w:rPr>
                <w:rFonts w:ascii="Times New Roman" w:hAnsi="Times New Roman" w:cs="Times New Roman"/>
                <w:sz w:val="20"/>
                <w:szCs w:val="20"/>
              </w:rPr>
              <w:t>Confidence level target will be reached by Performance Date shown above (check one)</w:t>
            </w:r>
          </w:p>
        </w:tc>
        <w:tc>
          <w:tcPr>
            <w:tcW w:w="2160" w:type="dxa"/>
          </w:tcPr>
          <w:p w14:paraId="61652BFB" w14:textId="77777777" w:rsidR="00161C7F" w:rsidRPr="00161C7F" w:rsidRDefault="00161C7F" w:rsidP="0016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C7F"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7776051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553306" w14:textId="77777777" w:rsidR="00161C7F" w:rsidRPr="00161C7F" w:rsidRDefault="000B7558" w:rsidP="00161C7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37" w:type="dxa"/>
          </w:tcPr>
          <w:p w14:paraId="3C9323CE" w14:textId="77777777" w:rsidR="00161C7F" w:rsidRPr="00161C7F" w:rsidRDefault="00161C7F" w:rsidP="0016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C7F">
              <w:rPr>
                <w:rFonts w:ascii="Times New Roman" w:hAnsi="Times New Roman" w:cs="Times New Roman"/>
                <w:sz w:val="20"/>
                <w:szCs w:val="20"/>
              </w:rPr>
              <w:t>Moderate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451861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D15945" w14:textId="77777777" w:rsidR="00161C7F" w:rsidRPr="00161C7F" w:rsidRDefault="00161C7F" w:rsidP="00161C7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61C7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833" w:type="dxa"/>
          </w:tcPr>
          <w:p w14:paraId="415AA3A7" w14:textId="77777777" w:rsidR="00161C7F" w:rsidRPr="00161C7F" w:rsidRDefault="00161C7F" w:rsidP="0016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C7F"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816924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45139C" w14:textId="77777777" w:rsidR="00161C7F" w:rsidRPr="00161C7F" w:rsidRDefault="00161C7F" w:rsidP="00161C7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61C7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7262C3" w14:paraId="120DD29B" w14:textId="77777777" w:rsidTr="007262C3">
        <w:tc>
          <w:tcPr>
            <w:tcW w:w="3325" w:type="dxa"/>
          </w:tcPr>
          <w:p w14:paraId="311F79A2" w14:textId="77777777" w:rsidR="007262C3" w:rsidRPr="00362779" w:rsidRDefault="007262C3" w:rsidP="005D6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Standard Fringe Benefits</w:t>
            </w:r>
            <w:r w:rsidRPr="00362779">
              <w:rPr>
                <w:rFonts w:ascii="Times New Roman" w:hAnsi="Times New Roman" w:cs="Times New Roman"/>
                <w:sz w:val="20"/>
                <w:szCs w:val="20"/>
              </w:rPr>
              <w:t xml:space="preserve"> (check one)</w:t>
            </w:r>
          </w:p>
        </w:tc>
        <w:tc>
          <w:tcPr>
            <w:tcW w:w="2160" w:type="dxa"/>
          </w:tcPr>
          <w:p w14:paraId="1F89F6AC" w14:textId="77777777" w:rsidR="007262C3" w:rsidRPr="00161C7F" w:rsidRDefault="007262C3" w:rsidP="005D6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3700658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C8EE84" w14:textId="77777777" w:rsidR="007262C3" w:rsidRPr="00161C7F" w:rsidRDefault="007262C3" w:rsidP="005D6B09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37" w:type="dxa"/>
          </w:tcPr>
          <w:p w14:paraId="5973031C" w14:textId="77777777" w:rsidR="007262C3" w:rsidRPr="00161C7F" w:rsidRDefault="007262C3" w:rsidP="005D6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8349645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4B3C1D" w14:textId="77777777" w:rsidR="007262C3" w:rsidRPr="00161C7F" w:rsidRDefault="007262C3" w:rsidP="005D6B09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61C7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833" w:type="dxa"/>
            <w:shd w:val="clear" w:color="auto" w:fill="000000" w:themeFill="text1"/>
          </w:tcPr>
          <w:p w14:paraId="5D4DF070" w14:textId="77777777" w:rsidR="007262C3" w:rsidRPr="007262C3" w:rsidRDefault="007262C3" w:rsidP="005D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C3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30525748" w14:textId="77777777" w:rsidR="00F714FF" w:rsidRPr="00B16916" w:rsidRDefault="00437F41" w:rsidP="00F714F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B16916">
        <w:rPr>
          <w:rFonts w:ascii="Times New Roman" w:hAnsi="Times New Roman" w:cs="Times New Roman"/>
          <w:sz w:val="20"/>
          <w:szCs w:val="20"/>
        </w:rPr>
        <w:t xml:space="preserve">Data </w:t>
      </w:r>
      <w:r w:rsidR="00F714FF" w:rsidRPr="00B16916">
        <w:rPr>
          <w:rFonts w:ascii="Times New Roman" w:hAnsi="Times New Roman" w:cs="Times New Roman"/>
          <w:sz w:val="20"/>
          <w:szCs w:val="20"/>
        </w:rPr>
        <w:t>will be verified using Virginia Employment Commission records.</w:t>
      </w:r>
    </w:p>
    <w:p w14:paraId="61EB42E4" w14:textId="77777777" w:rsidR="00706199" w:rsidRPr="00B16916" w:rsidRDefault="00437F41" w:rsidP="0070619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B16916">
        <w:rPr>
          <w:rFonts w:ascii="Times New Roman" w:hAnsi="Times New Roman" w:cs="Times New Roman"/>
          <w:sz w:val="20"/>
          <w:szCs w:val="20"/>
        </w:rPr>
        <w:t xml:space="preserve">Data </w:t>
      </w:r>
      <w:r w:rsidR="00D447CB">
        <w:rPr>
          <w:rFonts w:ascii="Times New Roman" w:hAnsi="Times New Roman" w:cs="Times New Roman"/>
          <w:sz w:val="20"/>
          <w:szCs w:val="20"/>
        </w:rPr>
        <w:t>may</w:t>
      </w:r>
      <w:r w:rsidR="00706199" w:rsidRPr="00B16916">
        <w:rPr>
          <w:rFonts w:ascii="Times New Roman" w:hAnsi="Times New Roman" w:cs="Times New Roman"/>
          <w:sz w:val="20"/>
          <w:szCs w:val="20"/>
        </w:rPr>
        <w:t xml:space="preserve"> be verified </w:t>
      </w:r>
      <w:r w:rsidR="00F714FF">
        <w:rPr>
          <w:rFonts w:ascii="Times New Roman" w:hAnsi="Times New Roman" w:cs="Times New Roman"/>
          <w:sz w:val="20"/>
          <w:szCs w:val="20"/>
        </w:rPr>
        <w:t>with locality records</w:t>
      </w:r>
      <w:r w:rsidR="00706199" w:rsidRPr="00B16916">
        <w:rPr>
          <w:rFonts w:ascii="Times New Roman" w:hAnsi="Times New Roman" w:cs="Times New Roman"/>
          <w:sz w:val="20"/>
          <w:szCs w:val="20"/>
        </w:rPr>
        <w:t>.</w:t>
      </w:r>
    </w:p>
    <w:p w14:paraId="4699C867" w14:textId="77777777" w:rsidR="0003341B" w:rsidRDefault="0003341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5243"/>
        <w:gridCol w:w="4117"/>
      </w:tblGrid>
      <w:tr w:rsidR="00706199" w:rsidRPr="00706199" w14:paraId="0B802238" w14:textId="77777777" w:rsidTr="00706199">
        <w:tc>
          <w:tcPr>
            <w:tcW w:w="5243" w:type="dxa"/>
          </w:tcPr>
          <w:p w14:paraId="14A9F921" w14:textId="77777777" w:rsidR="00706199" w:rsidRPr="00B16916" w:rsidRDefault="00706199" w:rsidP="00706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916">
              <w:rPr>
                <w:rFonts w:ascii="Times New Roman" w:hAnsi="Times New Roman" w:cs="Times New Roman"/>
                <w:b/>
                <w:sz w:val="24"/>
                <w:szCs w:val="24"/>
              </w:rPr>
              <w:t>Capital Investment Breakdown</w:t>
            </w:r>
          </w:p>
        </w:tc>
        <w:tc>
          <w:tcPr>
            <w:tcW w:w="4117" w:type="dxa"/>
          </w:tcPr>
          <w:p w14:paraId="57C71511" w14:textId="77777777" w:rsidR="00706199" w:rsidRPr="00B16916" w:rsidRDefault="00706199" w:rsidP="00706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916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</w:tr>
      <w:tr w:rsidR="00706199" w:rsidRPr="00706199" w14:paraId="3AAA3848" w14:textId="77777777" w:rsidTr="00706199">
        <w:tc>
          <w:tcPr>
            <w:tcW w:w="5243" w:type="dxa"/>
          </w:tcPr>
          <w:p w14:paraId="4DAD672E" w14:textId="77777777" w:rsidR="00706199" w:rsidRPr="00706199" w:rsidRDefault="00706199" w:rsidP="0070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</w:tcPr>
          <w:p w14:paraId="105C2954" w14:textId="77777777" w:rsidR="00706199" w:rsidRPr="00706199" w:rsidRDefault="00706199" w:rsidP="0070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199" w:rsidRPr="00706199" w14:paraId="2C876FB5" w14:textId="77777777" w:rsidTr="00706199">
        <w:tc>
          <w:tcPr>
            <w:tcW w:w="5243" w:type="dxa"/>
          </w:tcPr>
          <w:p w14:paraId="2F3E07E9" w14:textId="77777777" w:rsidR="00706199" w:rsidRPr="00706199" w:rsidRDefault="00706199" w:rsidP="0070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99">
              <w:rPr>
                <w:rFonts w:ascii="Times New Roman" w:hAnsi="Times New Roman" w:cs="Times New Roman"/>
                <w:sz w:val="24"/>
                <w:szCs w:val="24"/>
              </w:rPr>
              <w:t>Land</w:t>
            </w:r>
          </w:p>
        </w:tc>
        <w:tc>
          <w:tcPr>
            <w:tcW w:w="4117" w:type="dxa"/>
          </w:tcPr>
          <w:p w14:paraId="79C242BE" w14:textId="77777777" w:rsidR="00706199" w:rsidRPr="00706199" w:rsidRDefault="00706199" w:rsidP="0070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706199" w:rsidRPr="00706199" w14:paraId="1CA31235" w14:textId="77777777" w:rsidTr="00706199">
        <w:tc>
          <w:tcPr>
            <w:tcW w:w="5243" w:type="dxa"/>
          </w:tcPr>
          <w:p w14:paraId="62D52FD2" w14:textId="77777777" w:rsidR="00706199" w:rsidRPr="00706199" w:rsidRDefault="00706199" w:rsidP="0070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99">
              <w:rPr>
                <w:rFonts w:ascii="Times New Roman" w:hAnsi="Times New Roman" w:cs="Times New Roman"/>
                <w:sz w:val="24"/>
                <w:szCs w:val="24"/>
              </w:rPr>
              <w:t>Land Improvements</w:t>
            </w:r>
          </w:p>
        </w:tc>
        <w:tc>
          <w:tcPr>
            <w:tcW w:w="4117" w:type="dxa"/>
          </w:tcPr>
          <w:p w14:paraId="2798668E" w14:textId="77777777" w:rsidR="00706199" w:rsidRPr="00706199" w:rsidRDefault="00706199" w:rsidP="0070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706199" w:rsidRPr="00706199" w14:paraId="0EFF21A7" w14:textId="77777777" w:rsidTr="00706199">
        <w:tc>
          <w:tcPr>
            <w:tcW w:w="5243" w:type="dxa"/>
          </w:tcPr>
          <w:p w14:paraId="36FE2CB5" w14:textId="77777777" w:rsidR="00706199" w:rsidRPr="00706199" w:rsidRDefault="00706199" w:rsidP="0070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99">
              <w:rPr>
                <w:rFonts w:ascii="Times New Roman" w:hAnsi="Times New Roman" w:cs="Times New Roman"/>
                <w:sz w:val="24"/>
                <w:szCs w:val="24"/>
              </w:rPr>
              <w:t>New Construction or Expansion</w:t>
            </w:r>
          </w:p>
        </w:tc>
        <w:tc>
          <w:tcPr>
            <w:tcW w:w="4117" w:type="dxa"/>
          </w:tcPr>
          <w:p w14:paraId="5005F119" w14:textId="77777777" w:rsidR="00706199" w:rsidRPr="00706199" w:rsidRDefault="00706199" w:rsidP="0070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706199" w:rsidRPr="00706199" w14:paraId="0C4F7DA8" w14:textId="77777777" w:rsidTr="00706199">
        <w:tc>
          <w:tcPr>
            <w:tcW w:w="5243" w:type="dxa"/>
          </w:tcPr>
          <w:p w14:paraId="6CBAC7C6" w14:textId="77777777" w:rsidR="00706199" w:rsidRPr="00706199" w:rsidRDefault="00706199" w:rsidP="0070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99">
              <w:rPr>
                <w:rFonts w:ascii="Times New Roman" w:hAnsi="Times New Roman" w:cs="Times New Roman"/>
                <w:sz w:val="24"/>
                <w:szCs w:val="24"/>
              </w:rPr>
              <w:t xml:space="preserve">Renovation </w:t>
            </w:r>
            <w:r w:rsidR="009F1067">
              <w:rPr>
                <w:rFonts w:ascii="Times New Roman" w:hAnsi="Times New Roman" w:cs="Times New Roman"/>
                <w:sz w:val="24"/>
                <w:szCs w:val="24"/>
              </w:rPr>
              <w:t>or Building Upfit</w:t>
            </w:r>
          </w:p>
        </w:tc>
        <w:tc>
          <w:tcPr>
            <w:tcW w:w="4117" w:type="dxa"/>
          </w:tcPr>
          <w:p w14:paraId="548EFB67" w14:textId="77777777" w:rsidR="00706199" w:rsidRPr="00706199" w:rsidRDefault="00706199" w:rsidP="0070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706199" w:rsidRPr="00706199" w14:paraId="4D8AB37D" w14:textId="77777777" w:rsidTr="00706199">
        <w:tc>
          <w:tcPr>
            <w:tcW w:w="5243" w:type="dxa"/>
          </w:tcPr>
          <w:p w14:paraId="60944456" w14:textId="77777777" w:rsidR="00706199" w:rsidRPr="00706199" w:rsidRDefault="00706199" w:rsidP="0070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99">
              <w:rPr>
                <w:rFonts w:ascii="Times New Roman" w:hAnsi="Times New Roman" w:cs="Times New Roman"/>
                <w:sz w:val="24"/>
                <w:szCs w:val="24"/>
              </w:rPr>
              <w:t>Production Machinery and Tools</w:t>
            </w:r>
          </w:p>
        </w:tc>
        <w:tc>
          <w:tcPr>
            <w:tcW w:w="4117" w:type="dxa"/>
          </w:tcPr>
          <w:p w14:paraId="330E7AD3" w14:textId="77777777" w:rsidR="00706199" w:rsidRPr="00706199" w:rsidRDefault="00706199" w:rsidP="0070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706199" w:rsidRPr="00706199" w14:paraId="216B71D0" w14:textId="77777777" w:rsidTr="00706199">
        <w:tc>
          <w:tcPr>
            <w:tcW w:w="5243" w:type="dxa"/>
          </w:tcPr>
          <w:p w14:paraId="5D149D26" w14:textId="77777777" w:rsidR="00706199" w:rsidRPr="00706199" w:rsidRDefault="00706199" w:rsidP="0070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99">
              <w:rPr>
                <w:rFonts w:ascii="Times New Roman" w:hAnsi="Times New Roman" w:cs="Times New Roman"/>
                <w:sz w:val="24"/>
                <w:szCs w:val="24"/>
              </w:rPr>
              <w:t>Furniture, Fixtures and Equipment</w:t>
            </w:r>
          </w:p>
        </w:tc>
        <w:tc>
          <w:tcPr>
            <w:tcW w:w="4117" w:type="dxa"/>
          </w:tcPr>
          <w:p w14:paraId="7ADD935E" w14:textId="77777777" w:rsidR="00706199" w:rsidRPr="00706199" w:rsidRDefault="00706199" w:rsidP="0070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9F1067" w:rsidRPr="00706199" w14:paraId="72C12905" w14:textId="77777777" w:rsidTr="00706199">
        <w:tc>
          <w:tcPr>
            <w:tcW w:w="5243" w:type="dxa"/>
          </w:tcPr>
          <w:p w14:paraId="31FA0B5C" w14:textId="77777777" w:rsidR="009F1067" w:rsidRDefault="009F1067" w:rsidP="0070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4117" w:type="dxa"/>
          </w:tcPr>
          <w:p w14:paraId="6092973F" w14:textId="77777777" w:rsidR="009F1067" w:rsidRDefault="009F1067" w:rsidP="00706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C7F" w:rsidRPr="00706199" w14:paraId="5ADDD0F8" w14:textId="77777777" w:rsidTr="00706199">
        <w:tc>
          <w:tcPr>
            <w:tcW w:w="5243" w:type="dxa"/>
          </w:tcPr>
          <w:p w14:paraId="774F9C8C" w14:textId="77777777" w:rsidR="00161C7F" w:rsidRPr="00161C7F" w:rsidRDefault="00161C7F" w:rsidP="00706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117" w:type="dxa"/>
          </w:tcPr>
          <w:p w14:paraId="4435B141" w14:textId="77777777" w:rsidR="00161C7F" w:rsidRPr="00161C7F" w:rsidRDefault="00161C7F" w:rsidP="00706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$                        </w:t>
            </w:r>
          </w:p>
        </w:tc>
      </w:tr>
    </w:tbl>
    <w:p w14:paraId="0AA6A971" w14:textId="77777777" w:rsidR="00F714FF" w:rsidRDefault="00F714FF">
      <w:pPr>
        <w:rPr>
          <w:rFonts w:ascii="Times New Roman" w:hAnsi="Times New Roman" w:cs="Times New Roman"/>
          <w:b/>
          <w:sz w:val="24"/>
          <w:szCs w:val="24"/>
        </w:rPr>
      </w:pPr>
    </w:p>
    <w:p w14:paraId="4A3EF30B" w14:textId="77777777" w:rsidR="00F40972" w:rsidRDefault="00F409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6BF0461" w14:textId="26E56ACD" w:rsidR="00442226" w:rsidRDefault="00442226">
      <w:pPr>
        <w:rPr>
          <w:rFonts w:ascii="Times New Roman" w:hAnsi="Times New Roman" w:cs="Times New Roman"/>
          <w:b/>
          <w:sz w:val="24"/>
          <w:szCs w:val="24"/>
        </w:rPr>
      </w:pPr>
      <w:r w:rsidRPr="00442226">
        <w:rPr>
          <w:rFonts w:ascii="Times New Roman" w:hAnsi="Times New Roman" w:cs="Times New Roman"/>
          <w:b/>
          <w:sz w:val="24"/>
          <w:szCs w:val="24"/>
        </w:rPr>
        <w:lastRenderedPageBreak/>
        <w:t>COMMENTS:</w:t>
      </w:r>
    </w:p>
    <w:p w14:paraId="5917DD25" w14:textId="77777777" w:rsidR="001B6B2C" w:rsidRDefault="001B6B2C">
      <w:pPr>
        <w:rPr>
          <w:rFonts w:ascii="Times New Roman" w:hAnsi="Times New Roman" w:cs="Times New Roman"/>
          <w:sz w:val="24"/>
          <w:szCs w:val="24"/>
        </w:rPr>
      </w:pPr>
    </w:p>
    <w:p w14:paraId="038BC177" w14:textId="77777777" w:rsidR="00442226" w:rsidRDefault="00442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project status, including </w:t>
      </w:r>
      <w:r w:rsidR="007C366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current </w:t>
      </w:r>
      <w:r w:rsidR="007C3665">
        <w:rPr>
          <w:rFonts w:ascii="Times New Roman" w:hAnsi="Times New Roman" w:cs="Times New Roman"/>
          <w:sz w:val="24"/>
          <w:szCs w:val="24"/>
        </w:rPr>
        <w:t xml:space="preserve">level of new jobs and </w:t>
      </w:r>
      <w:r>
        <w:rPr>
          <w:rFonts w:ascii="Times New Roman" w:hAnsi="Times New Roman" w:cs="Times New Roman"/>
          <w:sz w:val="24"/>
          <w:szCs w:val="24"/>
        </w:rPr>
        <w:t>capital investment, progress on targets, changes or likely changes in project’s nature that may impact achievement of targets, and other information relevant to project performance.  If</w:t>
      </w:r>
      <w:r w:rsidR="007C3665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project is not on track to meet targets,</w:t>
      </w:r>
      <w:r w:rsidR="00D50941">
        <w:rPr>
          <w:rFonts w:ascii="Times New Roman" w:hAnsi="Times New Roman" w:cs="Times New Roman"/>
          <w:sz w:val="24"/>
          <w:szCs w:val="24"/>
        </w:rPr>
        <w:t xml:space="preserve"> please provide an explanation.</w:t>
      </w:r>
    </w:p>
    <w:p w14:paraId="2389B0B9" w14:textId="77777777" w:rsidR="00161C7F" w:rsidRDefault="00161C7F">
      <w:pPr>
        <w:rPr>
          <w:rFonts w:ascii="Times New Roman" w:hAnsi="Times New Roman" w:cs="Times New Roman"/>
          <w:sz w:val="24"/>
          <w:szCs w:val="24"/>
        </w:rPr>
      </w:pPr>
    </w:p>
    <w:p w14:paraId="744D6F69" w14:textId="77777777" w:rsidR="00161C7F" w:rsidRDefault="00161C7F">
      <w:pPr>
        <w:rPr>
          <w:rFonts w:ascii="Times New Roman" w:hAnsi="Times New Roman" w:cs="Times New Roman"/>
          <w:sz w:val="24"/>
          <w:szCs w:val="24"/>
        </w:rPr>
      </w:pPr>
    </w:p>
    <w:p w14:paraId="59B816EA" w14:textId="77777777" w:rsidR="00161C7F" w:rsidRDefault="00161C7F">
      <w:pPr>
        <w:rPr>
          <w:rFonts w:ascii="Times New Roman" w:hAnsi="Times New Roman" w:cs="Times New Roman"/>
          <w:sz w:val="24"/>
          <w:szCs w:val="24"/>
        </w:rPr>
      </w:pPr>
    </w:p>
    <w:p w14:paraId="0653EDF2" w14:textId="77777777" w:rsidR="00161C7F" w:rsidRDefault="00161C7F">
      <w:pPr>
        <w:rPr>
          <w:rFonts w:ascii="Times New Roman" w:hAnsi="Times New Roman" w:cs="Times New Roman"/>
          <w:sz w:val="24"/>
          <w:szCs w:val="24"/>
        </w:rPr>
      </w:pPr>
    </w:p>
    <w:p w14:paraId="5CDC15B5" w14:textId="77777777" w:rsidR="00161C7F" w:rsidRDefault="00161C7F">
      <w:pPr>
        <w:rPr>
          <w:rFonts w:ascii="Times New Roman" w:hAnsi="Times New Roman" w:cs="Times New Roman"/>
          <w:sz w:val="24"/>
          <w:szCs w:val="24"/>
        </w:rPr>
      </w:pPr>
    </w:p>
    <w:p w14:paraId="0239B4D2" w14:textId="77777777" w:rsidR="00161C7F" w:rsidRDefault="00161C7F">
      <w:pPr>
        <w:rPr>
          <w:rFonts w:ascii="Times New Roman" w:hAnsi="Times New Roman" w:cs="Times New Roman"/>
          <w:sz w:val="24"/>
          <w:szCs w:val="24"/>
        </w:rPr>
      </w:pPr>
    </w:p>
    <w:p w14:paraId="7ADA9DA0" w14:textId="77777777" w:rsidR="00CD1829" w:rsidRDefault="00CD1829">
      <w:pPr>
        <w:rPr>
          <w:rFonts w:ascii="Times New Roman" w:hAnsi="Times New Roman" w:cs="Times New Roman"/>
          <w:b/>
          <w:sz w:val="24"/>
          <w:szCs w:val="24"/>
        </w:rPr>
      </w:pPr>
    </w:p>
    <w:p w14:paraId="2FDDEBF4" w14:textId="77777777" w:rsidR="00053CF8" w:rsidRDefault="00053CF8">
      <w:pPr>
        <w:rPr>
          <w:rFonts w:ascii="Times New Roman" w:hAnsi="Times New Roman" w:cs="Times New Roman"/>
          <w:b/>
          <w:sz w:val="24"/>
          <w:szCs w:val="24"/>
        </w:rPr>
      </w:pPr>
    </w:p>
    <w:p w14:paraId="6FB1BE8A" w14:textId="77777777" w:rsidR="00053CF8" w:rsidRDefault="00053CF8">
      <w:pPr>
        <w:rPr>
          <w:rFonts w:ascii="Times New Roman" w:hAnsi="Times New Roman" w:cs="Times New Roman"/>
          <w:b/>
          <w:sz w:val="24"/>
          <w:szCs w:val="24"/>
        </w:rPr>
      </w:pPr>
    </w:p>
    <w:p w14:paraId="10E7983D" w14:textId="77777777" w:rsidR="007C3665" w:rsidRDefault="007C3665">
      <w:pPr>
        <w:rPr>
          <w:rFonts w:ascii="Times New Roman" w:hAnsi="Times New Roman" w:cs="Times New Roman"/>
          <w:b/>
          <w:sz w:val="24"/>
          <w:szCs w:val="24"/>
        </w:rPr>
      </w:pPr>
    </w:p>
    <w:p w14:paraId="1FC8296A" w14:textId="77777777" w:rsidR="007C3665" w:rsidRDefault="007C3665">
      <w:pPr>
        <w:rPr>
          <w:rFonts w:ascii="Times New Roman" w:hAnsi="Times New Roman" w:cs="Times New Roman"/>
          <w:b/>
          <w:sz w:val="24"/>
          <w:szCs w:val="24"/>
        </w:rPr>
      </w:pPr>
    </w:p>
    <w:p w14:paraId="5CE98566" w14:textId="77777777" w:rsidR="00161C7F" w:rsidRPr="00CD1829" w:rsidRDefault="00CD1829">
      <w:pPr>
        <w:rPr>
          <w:rFonts w:ascii="Times New Roman" w:hAnsi="Times New Roman" w:cs="Times New Roman"/>
          <w:b/>
          <w:sz w:val="24"/>
          <w:szCs w:val="24"/>
        </w:rPr>
      </w:pPr>
      <w:r w:rsidRPr="00CD1829">
        <w:rPr>
          <w:rFonts w:ascii="Times New Roman" w:hAnsi="Times New Roman" w:cs="Times New Roman"/>
          <w:b/>
          <w:sz w:val="24"/>
          <w:szCs w:val="24"/>
        </w:rPr>
        <w:t>TO BE CERTIFIED BY AN OFFICER OF THE COMPANY:</w:t>
      </w:r>
    </w:p>
    <w:p w14:paraId="05AF753F" w14:textId="77777777" w:rsidR="00161C7F" w:rsidRDefault="00161C7F">
      <w:pPr>
        <w:rPr>
          <w:rFonts w:ascii="Times New Roman" w:hAnsi="Times New Roman" w:cs="Times New Roman"/>
          <w:sz w:val="24"/>
          <w:szCs w:val="24"/>
        </w:rPr>
      </w:pPr>
    </w:p>
    <w:p w14:paraId="3731A789" w14:textId="77777777" w:rsidR="00011F22" w:rsidRDefault="00161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certify that I have examined this report and to the best of my knowledge and belief, it is true, correct, and complete.</w:t>
      </w:r>
    </w:p>
    <w:p w14:paraId="06F50EB6" w14:textId="77777777" w:rsidR="00011F22" w:rsidRDefault="00011F22">
      <w:pPr>
        <w:rPr>
          <w:rFonts w:ascii="Times New Roman" w:hAnsi="Times New Roman" w:cs="Times New Roman"/>
          <w:sz w:val="24"/>
          <w:szCs w:val="24"/>
        </w:rPr>
      </w:pPr>
    </w:p>
    <w:p w14:paraId="02420ABA" w14:textId="77777777" w:rsidR="00011F22" w:rsidRPr="00F702CB" w:rsidRDefault="00011F22" w:rsidP="00011F22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</w:t>
      </w:r>
      <w:r w:rsidRPr="00F702CB">
        <w:rPr>
          <w:rFonts w:ascii="Times New Roman" w:hAnsi="Times New Roman"/>
          <w:sz w:val="24"/>
        </w:rPr>
        <w:t xml:space="preserve">ompany:  </w:t>
      </w:r>
      <w:r>
        <w:rPr>
          <w:rFonts w:ascii="Times New Roman" w:hAnsi="Times New Roman"/>
          <w:sz w:val="24"/>
        </w:rPr>
        <w:tab/>
      </w:r>
      <w:r w:rsidRPr="00F702CB">
        <w:rPr>
          <w:rFonts w:ascii="Times New Roman" w:hAnsi="Times New Roman"/>
          <w:sz w:val="24"/>
        </w:rPr>
        <w:t>_____________________________</w:t>
      </w:r>
      <w:r>
        <w:rPr>
          <w:rFonts w:ascii="Times New Roman" w:hAnsi="Times New Roman"/>
          <w:sz w:val="24"/>
        </w:rPr>
        <w:t>___</w:t>
      </w:r>
      <w:r w:rsidRPr="00F702CB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</w:t>
      </w:r>
    </w:p>
    <w:p w14:paraId="3AA2344C" w14:textId="77777777" w:rsidR="00011F22" w:rsidRPr="00F702CB" w:rsidRDefault="00011F22" w:rsidP="00011F22">
      <w:pPr>
        <w:contextualSpacing/>
        <w:rPr>
          <w:rFonts w:ascii="Times New Roman" w:hAnsi="Times New Roman"/>
          <w:sz w:val="24"/>
        </w:rPr>
      </w:pPr>
    </w:p>
    <w:p w14:paraId="7BBD2053" w14:textId="77777777" w:rsidR="00157F79" w:rsidRDefault="00157F79" w:rsidP="00011F22">
      <w:pPr>
        <w:contextualSpacing/>
        <w:rPr>
          <w:rFonts w:ascii="Times New Roman" w:hAnsi="Times New Roman"/>
          <w:sz w:val="24"/>
        </w:rPr>
      </w:pPr>
    </w:p>
    <w:p w14:paraId="218E0365" w14:textId="77777777" w:rsidR="00011F22" w:rsidRPr="00784668" w:rsidRDefault="00011F22" w:rsidP="00011F22">
      <w:pPr>
        <w:contextualSpacing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Submitted </w:t>
      </w:r>
      <w:r w:rsidRPr="00F702CB">
        <w:rPr>
          <w:rFonts w:ascii="Times New Roman" w:hAnsi="Times New Roman"/>
          <w:sz w:val="24"/>
        </w:rPr>
        <w:t>By</w:t>
      </w:r>
      <w:r>
        <w:rPr>
          <w:rFonts w:ascii="Times New Roman" w:hAnsi="Times New Roman"/>
          <w:sz w:val="24"/>
        </w:rPr>
        <w:t>:</w:t>
      </w:r>
      <w:r w:rsidRPr="00F702CB">
        <w:rPr>
          <w:rFonts w:ascii="Times New Roman" w:hAnsi="Times New Roman"/>
          <w:sz w:val="24"/>
        </w:rPr>
        <w:t xml:space="preserve"> </w:t>
      </w:r>
      <w:r w:rsidR="00520804">
        <w:rPr>
          <w:rFonts w:ascii="Times New Roman" w:hAnsi="Times New Roman"/>
          <w:sz w:val="24"/>
        </w:rPr>
        <w:t>__________________________________________</w:t>
      </w:r>
      <w:r w:rsidR="00784668">
        <w:rPr>
          <w:rFonts w:ascii="Times New Roman" w:hAnsi="Times New Roman"/>
          <w:sz w:val="24"/>
        </w:rPr>
        <w:t xml:space="preserve">  </w:t>
      </w:r>
      <w:r w:rsidR="00784668">
        <w:rPr>
          <w:rFonts w:ascii="Times New Roman" w:hAnsi="Times New Roman"/>
          <w:sz w:val="24"/>
          <w:u w:val="single"/>
        </w:rPr>
        <w:tab/>
      </w:r>
      <w:r w:rsidR="00784668">
        <w:rPr>
          <w:rFonts w:ascii="Times New Roman" w:hAnsi="Times New Roman"/>
          <w:sz w:val="24"/>
          <w:u w:val="single"/>
        </w:rPr>
        <w:tab/>
      </w:r>
      <w:r w:rsidR="00784668">
        <w:rPr>
          <w:rFonts w:ascii="Times New Roman" w:hAnsi="Times New Roman"/>
          <w:sz w:val="24"/>
          <w:u w:val="single"/>
        </w:rPr>
        <w:tab/>
      </w:r>
      <w:r w:rsidR="00784668">
        <w:rPr>
          <w:rFonts w:ascii="Times New Roman" w:hAnsi="Times New Roman"/>
          <w:sz w:val="24"/>
          <w:u w:val="single"/>
        </w:rPr>
        <w:tab/>
      </w:r>
    </w:p>
    <w:p w14:paraId="6024FB41" w14:textId="77777777" w:rsidR="00011F22" w:rsidRPr="00784668" w:rsidRDefault="00784668" w:rsidP="00784668">
      <w:pPr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784668">
        <w:rPr>
          <w:rFonts w:ascii="Times New Roman" w:hAnsi="Times New Roman"/>
          <w:sz w:val="20"/>
          <w:szCs w:val="20"/>
        </w:rPr>
        <w:t>Signature of Official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Title</w:t>
      </w:r>
    </w:p>
    <w:p w14:paraId="05C7C3FC" w14:textId="77777777" w:rsidR="00157F79" w:rsidRDefault="00157F79" w:rsidP="00157F79">
      <w:pPr>
        <w:contextualSpacing/>
        <w:rPr>
          <w:rFonts w:ascii="Times New Roman" w:hAnsi="Times New Roman"/>
          <w:sz w:val="24"/>
        </w:rPr>
      </w:pPr>
    </w:p>
    <w:p w14:paraId="5BB64614" w14:textId="77777777" w:rsidR="00011F22" w:rsidRDefault="00011F22" w:rsidP="00157F79">
      <w:pPr>
        <w:contextualSpacing/>
        <w:rPr>
          <w:rFonts w:ascii="Times New Roman" w:hAnsi="Times New Roman"/>
          <w:sz w:val="24"/>
        </w:rPr>
      </w:pPr>
      <w:r w:rsidRPr="00F702CB">
        <w:rPr>
          <w:rFonts w:ascii="Times New Roman" w:hAnsi="Times New Roman"/>
          <w:sz w:val="24"/>
        </w:rPr>
        <w:t xml:space="preserve">Name:  </w:t>
      </w:r>
      <w:r w:rsidR="00520804" w:rsidRPr="00520804">
        <w:rPr>
          <w:rFonts w:ascii="Times New Roman" w:hAnsi="Times New Roman"/>
          <w:sz w:val="24"/>
        </w:rPr>
        <w:t>__________________________________________</w:t>
      </w:r>
    </w:p>
    <w:p w14:paraId="7AAB5B8F" w14:textId="77777777" w:rsidR="00011F22" w:rsidRPr="00784668" w:rsidRDefault="00784668" w:rsidP="00784668">
      <w:pPr>
        <w:ind w:firstLine="72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</w:rPr>
        <w:tab/>
      </w:r>
      <w:r w:rsidRPr="00784668">
        <w:rPr>
          <w:rFonts w:ascii="Times New Roman" w:hAnsi="Times New Roman"/>
          <w:sz w:val="20"/>
          <w:szCs w:val="20"/>
        </w:rPr>
        <w:t>Print Name</w:t>
      </w:r>
    </w:p>
    <w:p w14:paraId="1AE4652D" w14:textId="77777777" w:rsidR="00157F79" w:rsidRDefault="00157F79" w:rsidP="00011F22">
      <w:pPr>
        <w:contextualSpacing/>
        <w:rPr>
          <w:rFonts w:ascii="Times New Roman" w:hAnsi="Times New Roman"/>
          <w:sz w:val="24"/>
        </w:rPr>
      </w:pPr>
    </w:p>
    <w:p w14:paraId="470A3C4D" w14:textId="77777777" w:rsidR="00011F22" w:rsidRPr="00520804" w:rsidRDefault="00011F22" w:rsidP="00011F22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Date:</w:t>
      </w:r>
      <w:r>
        <w:rPr>
          <w:rFonts w:ascii="Times New Roman" w:hAnsi="Times New Roman"/>
          <w:sz w:val="24"/>
        </w:rPr>
        <w:tab/>
        <w:t>__________</w:t>
      </w:r>
      <w:r w:rsidR="00784668">
        <w:rPr>
          <w:rFonts w:ascii="Times New Roman" w:hAnsi="Times New Roman"/>
          <w:sz w:val="24"/>
        </w:rPr>
        <w:t>_______________</w:t>
      </w:r>
    </w:p>
    <w:p w14:paraId="6EB81E5A" w14:textId="77777777" w:rsidR="00011F22" w:rsidRDefault="00011F22">
      <w:pPr>
        <w:rPr>
          <w:rFonts w:ascii="Times New Roman" w:hAnsi="Times New Roman" w:cs="Times New Roman"/>
          <w:sz w:val="24"/>
          <w:szCs w:val="24"/>
        </w:rPr>
      </w:pPr>
    </w:p>
    <w:p w14:paraId="28714E5E" w14:textId="77777777" w:rsidR="00B16916" w:rsidRDefault="00B16916">
      <w:pPr>
        <w:rPr>
          <w:rFonts w:ascii="Times New Roman" w:hAnsi="Times New Roman" w:cs="Times New Roman"/>
          <w:sz w:val="24"/>
          <w:szCs w:val="24"/>
        </w:rPr>
      </w:pPr>
    </w:p>
    <w:p w14:paraId="1DD846BD" w14:textId="77777777" w:rsidR="00B16916" w:rsidRDefault="00B16916">
      <w:pPr>
        <w:rPr>
          <w:rFonts w:ascii="Times New Roman" w:hAnsi="Times New Roman" w:cs="Times New Roman"/>
          <w:sz w:val="24"/>
          <w:szCs w:val="24"/>
        </w:rPr>
      </w:pPr>
    </w:p>
    <w:p w14:paraId="0D1E8B4B" w14:textId="77777777" w:rsidR="00B16916" w:rsidRDefault="00B16916">
      <w:pPr>
        <w:rPr>
          <w:rFonts w:ascii="Times New Roman" w:hAnsi="Times New Roman" w:cs="Times New Roman"/>
          <w:sz w:val="24"/>
          <w:szCs w:val="24"/>
        </w:rPr>
      </w:pPr>
    </w:p>
    <w:p w14:paraId="67D26C6C" w14:textId="77777777" w:rsidR="00B56587" w:rsidRDefault="00B56587">
      <w:pPr>
        <w:rPr>
          <w:rFonts w:ascii="Times New Roman" w:hAnsi="Times New Roman" w:cs="Times New Roman"/>
          <w:sz w:val="24"/>
          <w:szCs w:val="24"/>
        </w:rPr>
      </w:pPr>
    </w:p>
    <w:p w14:paraId="0E966393" w14:textId="77777777" w:rsidR="00B56587" w:rsidRDefault="00B56587">
      <w:pPr>
        <w:rPr>
          <w:rFonts w:ascii="Times New Roman" w:hAnsi="Times New Roman" w:cs="Times New Roman"/>
          <w:sz w:val="24"/>
          <w:szCs w:val="24"/>
        </w:rPr>
      </w:pPr>
    </w:p>
    <w:p w14:paraId="3A76A6F0" w14:textId="77777777" w:rsidR="00B56587" w:rsidRDefault="00B56587">
      <w:pPr>
        <w:rPr>
          <w:rFonts w:ascii="Times New Roman" w:hAnsi="Times New Roman" w:cs="Times New Roman"/>
          <w:sz w:val="24"/>
          <w:szCs w:val="24"/>
        </w:rPr>
      </w:pPr>
    </w:p>
    <w:p w14:paraId="74EF294A" w14:textId="77777777" w:rsidR="00B16916" w:rsidRDefault="00B16916">
      <w:pPr>
        <w:rPr>
          <w:rFonts w:ascii="Times New Roman" w:hAnsi="Times New Roman" w:cs="Times New Roman"/>
          <w:sz w:val="24"/>
          <w:szCs w:val="24"/>
        </w:rPr>
      </w:pPr>
    </w:p>
    <w:p w14:paraId="160FEF80" w14:textId="77777777" w:rsidR="00B16916" w:rsidRDefault="00DE42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return to</w:t>
      </w:r>
      <w:r w:rsidR="00B16916">
        <w:rPr>
          <w:rFonts w:ascii="Times New Roman" w:hAnsi="Times New Roman" w:cs="Times New Roman"/>
          <w:sz w:val="24"/>
          <w:szCs w:val="24"/>
        </w:rPr>
        <w:t>:</w:t>
      </w:r>
    </w:p>
    <w:p w14:paraId="7C63BF76" w14:textId="77777777" w:rsidR="00B16916" w:rsidRDefault="00B16916">
      <w:pPr>
        <w:rPr>
          <w:rFonts w:ascii="Times New Roman" w:hAnsi="Times New Roman" w:cs="Times New Roman"/>
          <w:sz w:val="24"/>
          <w:szCs w:val="24"/>
        </w:rPr>
      </w:pPr>
    </w:p>
    <w:p w14:paraId="19B51A64" w14:textId="64956514" w:rsidR="00B16916" w:rsidRDefault="00622FFD" w:rsidP="00B16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Sujin Kim</w:t>
      </w:r>
    </w:p>
    <w:p w14:paraId="53C22001" w14:textId="2DC3EF09" w:rsidR="00B16916" w:rsidRDefault="00622FFD" w:rsidP="00B16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Incentives Reporting Coordinator</w:t>
      </w:r>
    </w:p>
    <w:p w14:paraId="5952B09C" w14:textId="77777777" w:rsidR="00B16916" w:rsidRDefault="00B16916" w:rsidP="00B16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Virginia Economic Development Partnership</w:t>
      </w:r>
    </w:p>
    <w:p w14:paraId="544E403D" w14:textId="2C4887CE" w:rsidR="00B16916" w:rsidRDefault="00B16916" w:rsidP="00B16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804-545-5</w:t>
      </w:r>
      <w:r w:rsidR="00622FFD">
        <w:rPr>
          <w:rFonts w:ascii="Times New Roman" w:hAnsi="Times New Roman" w:cs="Times New Roman"/>
          <w:sz w:val="24"/>
          <w:szCs w:val="24"/>
        </w:rPr>
        <w:t>728</w:t>
      </w:r>
    </w:p>
    <w:p w14:paraId="59034FC2" w14:textId="32E96962" w:rsidR="00B16916" w:rsidRDefault="00622FFD" w:rsidP="00B16916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2778A6">
          <w:rPr>
            <w:rStyle w:val="Hyperlink"/>
            <w:rFonts w:ascii="Times New Roman" w:hAnsi="Times New Roman" w:cs="Times New Roman"/>
            <w:sz w:val="24"/>
            <w:szCs w:val="24"/>
          </w:rPr>
          <w:t>skim@vedp.org</w:t>
        </w:r>
      </w:hyperlink>
      <w:r w:rsidR="000D5CF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16916" w:rsidSect="00F40972">
      <w:pgSz w:w="12240" w:h="15840"/>
      <w:pgMar w:top="1440" w:right="1440" w:bottom="864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0F673" w14:textId="77777777" w:rsidR="00F40972" w:rsidRDefault="00F40972" w:rsidP="00F40972">
      <w:r>
        <w:separator/>
      </w:r>
    </w:p>
  </w:endnote>
  <w:endnote w:type="continuationSeparator" w:id="0">
    <w:p w14:paraId="2E551FF0" w14:textId="77777777" w:rsidR="00F40972" w:rsidRDefault="00F40972" w:rsidP="00F4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9CA15" w14:textId="77777777" w:rsidR="00F40972" w:rsidRDefault="00F40972" w:rsidP="00F40972">
      <w:r>
        <w:separator/>
      </w:r>
    </w:p>
  </w:footnote>
  <w:footnote w:type="continuationSeparator" w:id="0">
    <w:p w14:paraId="2913FCD3" w14:textId="77777777" w:rsidR="00F40972" w:rsidRDefault="00F40972" w:rsidP="00F40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41B"/>
    <w:rsid w:val="00011F22"/>
    <w:rsid w:val="0003341B"/>
    <w:rsid w:val="00053CF8"/>
    <w:rsid w:val="00085A40"/>
    <w:rsid w:val="00097E0B"/>
    <w:rsid w:val="000B7558"/>
    <w:rsid w:val="000D5CFC"/>
    <w:rsid w:val="00105F03"/>
    <w:rsid w:val="00135C02"/>
    <w:rsid w:val="00157F79"/>
    <w:rsid w:val="00161C7F"/>
    <w:rsid w:val="001B6B2C"/>
    <w:rsid w:val="001C6683"/>
    <w:rsid w:val="0020002C"/>
    <w:rsid w:val="00240129"/>
    <w:rsid w:val="00272F0D"/>
    <w:rsid w:val="00290477"/>
    <w:rsid w:val="002A574E"/>
    <w:rsid w:val="003242BC"/>
    <w:rsid w:val="00362779"/>
    <w:rsid w:val="00385179"/>
    <w:rsid w:val="00422D12"/>
    <w:rsid w:val="00437F41"/>
    <w:rsid w:val="00442226"/>
    <w:rsid w:val="00497E13"/>
    <w:rsid w:val="00500EE8"/>
    <w:rsid w:val="00520804"/>
    <w:rsid w:val="00551797"/>
    <w:rsid w:val="005B542F"/>
    <w:rsid w:val="005F0F10"/>
    <w:rsid w:val="005F24B9"/>
    <w:rsid w:val="00622FFD"/>
    <w:rsid w:val="006357B4"/>
    <w:rsid w:val="00664F8C"/>
    <w:rsid w:val="006E7A2D"/>
    <w:rsid w:val="006F3254"/>
    <w:rsid w:val="00706199"/>
    <w:rsid w:val="00713A74"/>
    <w:rsid w:val="007262C3"/>
    <w:rsid w:val="007676F8"/>
    <w:rsid w:val="00784668"/>
    <w:rsid w:val="007C3665"/>
    <w:rsid w:val="008428AF"/>
    <w:rsid w:val="008C2DEC"/>
    <w:rsid w:val="008D1552"/>
    <w:rsid w:val="008E2DC9"/>
    <w:rsid w:val="00932BDA"/>
    <w:rsid w:val="00984EC3"/>
    <w:rsid w:val="009A02BE"/>
    <w:rsid w:val="009A4327"/>
    <w:rsid w:val="009B14C0"/>
    <w:rsid w:val="009F1067"/>
    <w:rsid w:val="00B16916"/>
    <w:rsid w:val="00B56587"/>
    <w:rsid w:val="00B62D21"/>
    <w:rsid w:val="00B97177"/>
    <w:rsid w:val="00BB6C39"/>
    <w:rsid w:val="00BC2EF4"/>
    <w:rsid w:val="00BD083B"/>
    <w:rsid w:val="00BE0A42"/>
    <w:rsid w:val="00C86F37"/>
    <w:rsid w:val="00CA7E6D"/>
    <w:rsid w:val="00CD1829"/>
    <w:rsid w:val="00D447CB"/>
    <w:rsid w:val="00D50941"/>
    <w:rsid w:val="00DA4B50"/>
    <w:rsid w:val="00DC1EC3"/>
    <w:rsid w:val="00DE429A"/>
    <w:rsid w:val="00E17497"/>
    <w:rsid w:val="00F21D85"/>
    <w:rsid w:val="00F40972"/>
    <w:rsid w:val="00F714FF"/>
    <w:rsid w:val="00FC79A6"/>
    <w:rsid w:val="00FD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642F5"/>
  <w15:chartTrackingRefBased/>
  <w15:docId w15:val="{C63BD4CA-5DF4-437C-B3F4-F87663B4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59"/>
    <w:rsid w:val="008D1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32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2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09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972"/>
  </w:style>
  <w:style w:type="paragraph" w:styleId="Footer">
    <w:name w:val="footer"/>
    <w:basedOn w:val="Normal"/>
    <w:link w:val="FooterChar"/>
    <w:uiPriority w:val="99"/>
    <w:unhideWhenUsed/>
    <w:rsid w:val="00F409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972"/>
  </w:style>
  <w:style w:type="character" w:styleId="UnresolvedMention">
    <w:name w:val="Unresolved Mention"/>
    <w:basedOn w:val="DefaultParagraphFont"/>
    <w:uiPriority w:val="99"/>
    <w:semiHidden/>
    <w:unhideWhenUsed/>
    <w:rsid w:val="00622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m@ved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ett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6038D2-66CC-49FD-95FD-62A78B3E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12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Ellett, Kim</dc:creator>
  <cp:keywords/>
  <dc:description/>
  <cp:lastModifiedBy>Ellett, Kim</cp:lastModifiedBy>
  <cp:revision>13</cp:revision>
  <cp:lastPrinted>2018-04-11T16:24:00Z</cp:lastPrinted>
  <dcterms:created xsi:type="dcterms:W3CDTF">2019-06-13T12:52:00Z</dcterms:created>
  <dcterms:modified xsi:type="dcterms:W3CDTF">2022-07-01T14:08:00Z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